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20" w:after="120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ANEXA Nr. 4 (Anexa nr. 13 la norme)</w:t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CASA NAȚIONALĂ DE ASIGURĂRI DE SĂNĂTATE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Casa de Asigurări de Sănătate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Str. . . . . . . . . . . nr.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Sectorul/județul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Către unitatea . . . . . . . . . .,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localitatea . . . . . . . . . ., str. . . . . . . . . . . nr. . . .,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bl. . . ., sc. . . ., et. . . ., ap. . . ., sectorul/județul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Prin prezenta vă facem cunoscut că din suma solicitată la plată de.......... lei nu s-a aprobat virarea sumei de.......... lei, reprezentând indemnizațiile de asigurări sociale de sănătate plătite salariaților proprii, care se suportă din bugetul Fondului național unic de asigurări sociale de sănătate potrivit </w:t>
      </w:r>
      <w:r>
        <w:fldChar w:fldCharType="begin"/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instrText> HYPERLINK "https://lege5.ro/Gratuit/haytcmrz/ordonanta-de-urgenta-nr-158-2005-privind-concediile-si-indemnizatiile-de-asigurari-sociale-de-sanatate?pid=251605780&amp;d=2020-08-07" \l "p-251605780" \n _blank</w:instrTex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separate"/>
      </w:r>
      <w:r>
        <w:rPr>
          <w:rStyle w:val="InternetLink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38</w: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din Ordonanța de urgență a Guvernului nr. 158/2005 privind concediile și indemnizațiile de asigurări sociale de sănătate, aprobată cu modificări și completări prin Legea </w:t>
      </w:r>
      <w:hyperlink r:id="rId2" w:tgtFrame="_blank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nr. 399/2006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, cu modificările și completările ulterioare, datorată pentru luna/perioada.........., din următoarele motive:..........</w:t>
      </w:r>
    </w:p>
    <w:tbl>
      <w:tblPr>
        <w:tblW w:w="615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2"/>
        <w:gridCol w:w="2984"/>
        <w:gridCol w:w="3020"/>
      </w:tblGrid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2984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020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29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Șeful compartimentului de specialitate,</w:t>
              <w:br/>
              <w:t>. . . . . . . . . .</w:t>
            </w:r>
          </w:p>
        </w:tc>
        <w:tc>
          <w:tcPr>
            <w:tcW w:w="30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Întocmit</w:t>
              <w:br/>
              <w:t>. . . . . . . . . .</w:t>
            </w:r>
          </w:p>
        </w:tc>
      </w:tr>
    </w:tbl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e5.ro/Gratuit/geydamjrgu/legea-nr-399-2006-pentru-aprobarea-ordonantei-de-urgenta-a-guvernului-nr-158-2005-privind-concediile-si-indemnizatiile-de-asigurari-sociale-de-sanatate?d=2020-08-0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1</Pages>
  <Words>235</Words>
  <Characters>875</Characters>
  <CharactersWithSpaces>1099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2020-08-07T12:35:56Z</dcterms:created>
  <dc:creator/>
  <dc:description/>
  <dc:language>en-US</dc:language>
  <cp:lastModifiedBy/>
  <dcterms:modified xsi:type="dcterms:W3CDTF">2020-08-07T12:38:21Z</dcterms:modified>
  <cp:revision>2</cp:revision>
  <dc:subject/>
  <dc:title/>
</cp:coreProperties>
</file>